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142789a" w14:textId="142789a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B35AC8">
        <w:rPr>
          <w:rFonts w:ascii="Times New Roman" w:hAnsi="Times New Roman"/>
          <w:b w:val="false"/>
        </w:rPr>
        <w:t>-141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Pr="00773CDC" w:rsidR="00632DE4">
        <w:rPr>
          <w:rFonts w:ascii="Times New Roman" w:hAnsi="Times New Roman"/>
          <w:b w:val="false"/>
        </w:rPr>
        <w:t>e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6B4C1E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>- k.č</w:t>
      </w:r>
      <w:r w:rsidR="00670FED">
        <w:rPr>
          <w:rFonts w:ascii="Times New Roman" w:hAnsi="Times New Roman"/>
          <w:b w:val="false"/>
        </w:rPr>
        <w:t xml:space="preserve">. </w:t>
      </w:r>
      <w:r w:rsidR="009209CC">
        <w:rPr>
          <w:rFonts w:ascii="Times New Roman" w:hAnsi="Times New Roman"/>
          <w:b w:val="false"/>
        </w:rPr>
        <w:t>ZGR. 103/3</w:t>
      </w:r>
      <w:r w:rsidR="00AA0005">
        <w:rPr>
          <w:rFonts w:ascii="Times New Roman" w:hAnsi="Times New Roman"/>
          <w:b w:val="false"/>
        </w:rPr>
        <w:t>,</w:t>
      </w:r>
      <w:r w:rsidR="009209CC">
        <w:rPr>
          <w:rFonts w:ascii="Times New Roman" w:hAnsi="Times New Roman"/>
          <w:b w:val="false"/>
        </w:rPr>
        <w:t xml:space="preserve"> k.o. Bačva, kuća, površine 106 m2, </w:t>
      </w:r>
      <w:r w:rsidR="00600600">
        <w:rPr>
          <w:rFonts w:ascii="Times New Roman" w:hAnsi="Times New Roman"/>
          <w:b w:val="false"/>
        </w:rPr>
        <w:t xml:space="preserve">vlasništvo dužnika u 1/1 dijela, </w:t>
      </w:r>
      <w:r w:rsidR="006B4C1E">
        <w:rPr>
          <w:rFonts w:ascii="Times New Roman" w:hAnsi="Times New Roman"/>
          <w:b w:val="false"/>
        </w:rPr>
        <w:t>iznosi</w:t>
      </w:r>
      <w:r w:rsidR="00DD374C">
        <w:rPr>
          <w:rFonts w:ascii="Times New Roman" w:hAnsi="Times New Roman"/>
          <w:b w:val="false"/>
        </w:rPr>
        <w:t xml:space="preserve"> </w:t>
      </w:r>
      <w:r w:rsidR="009209CC">
        <w:rPr>
          <w:rFonts w:ascii="Times New Roman" w:hAnsi="Times New Roman"/>
          <w:b w:val="false"/>
        </w:rPr>
        <w:t>35.000,00 kn (tridesetipettisućakuna</w:t>
      </w:r>
      <w:r w:rsidR="00DD374C">
        <w:rPr>
          <w:rFonts w:ascii="Times New Roman" w:hAnsi="Times New Roman"/>
          <w:b w:val="false"/>
        </w:rPr>
        <w:t>)</w:t>
      </w:r>
      <w:r w:rsidR="005B3533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600600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773CDC"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III.</w:t>
      </w:r>
      <w:r w:rsidRPr="008F7763">
        <w:rPr>
          <w:rFonts w:ascii="Times New Roman" w:hAnsi="Times New Roman"/>
          <w:b w:val="false"/>
        </w:rPr>
        <w:tab/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>
        <w:rPr>
          <w:rFonts w:ascii="Times New Roman" w:hAnsi="Times New Roman"/>
          <w:b w:val="false"/>
        </w:rPr>
        <w:t xml:space="preserve">e se nekretnina i to: </w:t>
      </w:r>
    </w:p>
    <w:p w:rsidR="009209CC" w:rsidP="00DD374C" w:rsidRDefault="005B3533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1737F7" w:rsidR="009209CC">
        <w:rPr>
          <w:rFonts w:ascii="Times New Roman" w:hAnsi="Times New Roman"/>
          <w:b w:val="false"/>
        </w:rPr>
        <w:t>k.č</w:t>
      </w:r>
      <w:r w:rsidR="009209CC">
        <w:rPr>
          <w:rFonts w:ascii="Times New Roman" w:hAnsi="Times New Roman"/>
          <w:b w:val="false"/>
        </w:rPr>
        <w:t>. ZGR. 103/3, k.o. Bačva, kuća, površine 106 m2;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nekretnina je vlasništvo dužnika u 1/1 dijela</w:t>
      </w:r>
    </w:p>
    <w:p w:rsidR="009209CC" w:rsidP="00DD374C" w:rsidRDefault="009209C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</w:t>
      </w:r>
      <w:r w:rsidR="00600600">
        <w:rPr>
          <w:rFonts w:ascii="Times New Roman" w:hAnsi="Times New Roman"/>
          <w:b w:val="false"/>
        </w:rPr>
        <w:t xml:space="preserve">ekretnina se nalazi u </w:t>
      </w:r>
      <w:r>
        <w:rPr>
          <w:rFonts w:ascii="Times New Roman" w:hAnsi="Times New Roman"/>
          <w:b w:val="false"/>
        </w:rPr>
        <w:t xml:space="preserve">naselju Ženodraga u Općini Višnjan, </w:t>
      </w:r>
      <w:r w:rsidR="00600600">
        <w:rPr>
          <w:rFonts w:ascii="Times New Roman" w:hAnsi="Times New Roman"/>
          <w:b w:val="false"/>
        </w:rPr>
        <w:t xml:space="preserve">u unutarnjem dijelu Istre, prema zapadnoj strani poluotoka. Nekretnina </w:t>
      </w:r>
      <w:r>
        <w:rPr>
          <w:rFonts w:ascii="Times New Roman" w:hAnsi="Times New Roman"/>
          <w:b w:val="false"/>
        </w:rPr>
        <w:t>se nalazi u građevinskom području naselja. U naravi predstavlja neuređeno zemljište na kojem se nalazi ruševina.</w:t>
      </w:r>
    </w:p>
    <w:p w:rsidRPr="008F7763" w:rsidR="006B4C1E" w:rsidP="00DD374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utvrđena vrijednost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 označe</w:t>
      </w:r>
      <w:r w:rsidR="008B78D7">
        <w:rPr>
          <w:rFonts w:ascii="Times New Roman" w:hAnsi="Times New Roman"/>
          <w:b w:val="false"/>
        </w:rPr>
        <w:t>ne</w:t>
      </w:r>
      <w:r w:rsidRPr="008F7763">
        <w:rPr>
          <w:rFonts w:ascii="Times New Roman" w:hAnsi="Times New Roman"/>
          <w:b w:val="false"/>
        </w:rPr>
        <w:t xml:space="preserve"> pod točkom I. zaključka</w:t>
      </w:r>
      <w:r w:rsidR="005B3533">
        <w:rPr>
          <w:rFonts w:ascii="Times New Roman" w:hAnsi="Times New Roman"/>
          <w:b w:val="false"/>
        </w:rPr>
        <w:t xml:space="preserve"> iznosi</w:t>
      </w:r>
      <w:r w:rsidRPr="008F7763">
        <w:rPr>
          <w:rFonts w:ascii="Times New Roman" w:hAnsi="Times New Roman"/>
          <w:b w:val="false"/>
        </w:rPr>
        <w:t xml:space="preserve"> </w:t>
      </w:r>
      <w:r w:rsidR="009209CC">
        <w:rPr>
          <w:rFonts w:ascii="Times New Roman" w:hAnsi="Times New Roman"/>
          <w:b w:val="false"/>
        </w:rPr>
        <w:t>35.000,00 kn (tridesetipettisućakuna)</w:t>
      </w:r>
      <w:r w:rsidR="005B3533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 xml:space="preserve">nekretnina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može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9209CC">
        <w:rPr>
          <w:rFonts w:ascii="Times New Roman" w:hAnsi="Times New Roman"/>
          <w:b w:val="false"/>
        </w:rPr>
        <w:t>26.250,00</w:t>
      </w:r>
      <w:r w:rsidRPr="008F7763">
        <w:rPr>
          <w:rFonts w:ascii="Times New Roman" w:hAnsi="Times New Roman"/>
          <w:b w:val="false"/>
          <w:color w:val="000000"/>
          <w:lang w:eastAsia="hr-HR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9209CC">
        <w:rPr>
          <w:rFonts w:ascii="Times New Roman" w:hAnsi="Times New Roman"/>
          <w:b w:val="false"/>
        </w:rPr>
        <w:t>dvadesetišesttisućadvjesto 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600600">
        <w:rPr>
          <w:rFonts w:ascii="Times New Roman" w:hAnsi="Times New Roman"/>
          <w:b w:val="false"/>
        </w:rPr>
        <w:t>1</w:t>
      </w:r>
      <w:r w:rsidR="00DD374C">
        <w:rPr>
          <w:rFonts w:ascii="Times New Roman" w:hAnsi="Times New Roman"/>
          <w:b w:val="false"/>
        </w:rPr>
        <w:t>7</w:t>
      </w:r>
      <w:r w:rsidR="00600600">
        <w:rPr>
          <w:rFonts w:ascii="Times New Roman" w:hAnsi="Times New Roman"/>
          <w:b w:val="false"/>
        </w:rPr>
        <w:t>.</w:t>
      </w:r>
      <w:r w:rsidR="009209CC">
        <w:rPr>
          <w:rFonts w:ascii="Times New Roman" w:hAnsi="Times New Roman"/>
          <w:b w:val="false"/>
        </w:rPr>
        <w:t>5</w:t>
      </w:r>
      <w:r w:rsidR="00600600">
        <w:rPr>
          <w:rFonts w:ascii="Times New Roman" w:hAnsi="Times New Roman"/>
          <w:b w:val="false"/>
        </w:rPr>
        <w:t>00</w:t>
      </w:r>
      <w:r w:rsidR="005B3533">
        <w:rPr>
          <w:rFonts w:ascii="Times New Roman" w:hAnsi="Times New Roman"/>
          <w:b w:val="false"/>
        </w:rPr>
        <w:t>,00 kn</w:t>
      </w:r>
      <w:r w:rsidRPr="005B3533" w:rsidR="005B3533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9209CC">
        <w:rPr>
          <w:rFonts w:ascii="Times New Roman" w:hAnsi="Times New Roman"/>
          <w:b w:val="false"/>
        </w:rPr>
        <w:t>sedamnaesttisućaipetstokuna</w:t>
      </w:r>
      <w:r w:rsidR="00600600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DD374C">
        <w:rPr>
          <w:rFonts w:ascii="Times New Roman" w:hAnsi="Times New Roman"/>
          <w:b w:val="false"/>
        </w:rPr>
        <w:t>8</w:t>
      </w:r>
      <w:r w:rsidR="009209CC">
        <w:rPr>
          <w:rFonts w:ascii="Times New Roman" w:hAnsi="Times New Roman"/>
          <w:b w:val="false"/>
        </w:rPr>
        <w:t>.7</w:t>
      </w:r>
      <w:r w:rsidR="00DD374C">
        <w:rPr>
          <w:rFonts w:ascii="Times New Roman" w:hAnsi="Times New Roman"/>
          <w:b w:val="false"/>
        </w:rPr>
        <w:t>5</w:t>
      </w:r>
      <w:r w:rsidR="00600600">
        <w:rPr>
          <w:rFonts w:ascii="Times New Roman" w:hAnsi="Times New Roman"/>
          <w:b w:val="false"/>
        </w:rPr>
        <w:t>0,00</w:t>
      </w:r>
      <w:r w:rsidR="005B3533">
        <w:rPr>
          <w:rFonts w:ascii="Times New Roman" w:hAnsi="Times New Roman"/>
          <w:b w:val="false"/>
        </w:rPr>
        <w:t xml:space="preserve"> kn</w:t>
      </w:r>
      <w:r w:rsidRPr="005B3533" w:rsidR="005B353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9209CC">
        <w:rPr>
          <w:rFonts w:ascii="Times New Roman" w:hAnsi="Times New Roman"/>
          <w:b w:val="false"/>
        </w:rPr>
        <w:t>osamtisućasedamstopedesetkuna</w:t>
      </w:r>
      <w:r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(jednakuna);</w:t>
      </w:r>
    </w:p>
    <w:p w:rsidR="00773CDC" w:rsidP="005B353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F00190">
        <w:rPr>
          <w:rFonts w:ascii="Times New Roman" w:hAnsi="Times New Roman"/>
          <w:b w:val="false"/>
        </w:rPr>
        <w:t>1</w:t>
      </w:r>
      <w:r w:rsidR="00B35AC8">
        <w:rPr>
          <w:rFonts w:ascii="Times New Roman" w:hAnsi="Times New Roman"/>
          <w:b w:val="false"/>
        </w:rPr>
        <w:t>7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F24F44">
        <w:rPr>
          <w:rFonts w:ascii="Times New Roman" w:hAnsi="Times New Roman"/>
          <w:b w:val="false"/>
        </w:rPr>
        <w:t>, v.r.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="008B78D7" w:rsidP="006B4C1E" w:rsidRDefault="008B78D7">
      <w:pPr>
        <w:ind w:firstLine="708"/>
        <w:rPr>
          <w:rFonts w:ascii="Times New Roman" w:hAnsi="Times New Roman"/>
          <w:b w:val="false"/>
        </w:rPr>
      </w:pPr>
    </w:p>
    <w:p w:rsidRPr="00466D8E" w:rsidR="00661BC8" w:rsidP="006B4C1E" w:rsidRDefault="00661BC8">
      <w:pPr>
        <w:ind w:firstLine="705"/>
        <w:jc w:val="both"/>
        <w:rPr>
          <w:rFonts w:ascii="Times New Roman" w:hAnsi="Times New Roman"/>
          <w:b w:val="false"/>
        </w:rPr>
      </w:pP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F24F44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F24F44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F24F4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="008B78D7" w:rsidP="00E64F0A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F24F44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B35AC8">
          <w:rPr>
            <w:rFonts w:ascii="Times New Roman" w:hAnsi="Times New Roman"/>
            <w:b w:val="false"/>
          </w:rPr>
          <w:t>141</w:t>
        </w:r>
      </w:p>
      <w:p w:rsidRPr="00442215" w:rsidR="00442215" w:rsidP="00DA09B9" w:rsidRDefault="00F24F44">
        <w:pPr>
          <w:pStyle w:val="Zaglavlje"/>
          <w:jc w:val="right"/>
          <w:rPr>
            <w:rFonts w:ascii="Times New Roman" w:hAnsi="Times New Roman"/>
            <w:b w:val="false"/>
          </w:rPr>
        </w:pPr>
      </w:p>
    </w:sdtContent>
  </w:sdt>
  <w:p w:rsidRPr="005B6AD6" w:rsidR="00902CE6" w:rsidP="00840634" w:rsidRDefault="00F24F44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430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213C46"/>
    <w:rsid w:val="00224E4E"/>
    <w:rsid w:val="00236662"/>
    <w:rsid w:val="00282F1A"/>
    <w:rsid w:val="002B561F"/>
    <w:rsid w:val="002C0147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B3533"/>
    <w:rsid w:val="005E6CD5"/>
    <w:rsid w:val="00600600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4970"/>
    <w:rsid w:val="008168E6"/>
    <w:rsid w:val="00822DFE"/>
    <w:rsid w:val="00872445"/>
    <w:rsid w:val="008756FB"/>
    <w:rsid w:val="008A77D9"/>
    <w:rsid w:val="008B78D7"/>
    <w:rsid w:val="008D7386"/>
    <w:rsid w:val="008F74D9"/>
    <w:rsid w:val="008F7763"/>
    <w:rsid w:val="009070E7"/>
    <w:rsid w:val="009116CA"/>
    <w:rsid w:val="00911CE0"/>
    <w:rsid w:val="009209CC"/>
    <w:rsid w:val="00920B56"/>
    <w:rsid w:val="009754C9"/>
    <w:rsid w:val="009848B5"/>
    <w:rsid w:val="00985388"/>
    <w:rsid w:val="00993205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35AC8"/>
    <w:rsid w:val="00B44D0D"/>
    <w:rsid w:val="00B53BE9"/>
    <w:rsid w:val="00B70CB0"/>
    <w:rsid w:val="00B87A94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95559"/>
    <w:rsid w:val="00D245C9"/>
    <w:rsid w:val="00D50A1D"/>
    <w:rsid w:val="00D5342A"/>
    <w:rsid w:val="00D74D57"/>
    <w:rsid w:val="00D76767"/>
    <w:rsid w:val="00DA09B9"/>
    <w:rsid w:val="00DA5BD1"/>
    <w:rsid w:val="00DD374C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0190"/>
    <w:rsid w:val="00F01B52"/>
    <w:rsid w:val="00F245C0"/>
    <w:rsid w:val="00F24F44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3009" v:ext="edit"/>
    <o:shapelayout v:ext="edit">
      <o:idmap data="1" v:ext="edit"/>
    </o:shapelayout>
  </w:shapeDefaults>
  <w:decimalSymbol w:val=","/>
  <w:listSeparator w:val=";"/>
  <w14:docId w14:val="223BA165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prosinca 2019.</izvorni_sadrzaj>
    <derivirana_varijabla naziv="DomainObject.DatumDonosenjaOdluke_1">17.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2019.</izvorni_sadrzaj>
    <derivirana_varijabla naziv="DomainObject.Datum_1">17.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A0AA6-8297-40EE-A292-632215637EC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497</properties:Words>
  <properties:Characters>2851</properties:Characters>
  <properties:Lines>76</properties:Lines>
  <properties:Paragraphs>34</properties:Paragraphs>
  <properties:TotalTime>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2019-12-17T08:17:00Z</cp:lastPrinted>
  <dcterms:modified xmlns:xsi="http://www.w3.org/2001/XMLSchema-instance" xsi:type="dcterms:W3CDTF">2019-12-17T08:17:00Z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